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E0" w:rsidRPr="00D108E0" w:rsidRDefault="00D108E0" w:rsidP="00D10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Москва, Н.Радищевская ул., 5, стр.1,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>: to@alsnp.ru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ЛИЦЕЙ № 5 имени Ю.А. Гагарина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>. Волгограда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400131, г. Волгоград, ул. Мира, 17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Тел./факс: 33-10-49,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>: liceum5@inbox.ru ИНН 3444062702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E0">
        <w:rPr>
          <w:rFonts w:ascii="Times New Roman" w:hAnsi="Times New Roman" w:cs="Times New Roman"/>
          <w:b/>
          <w:sz w:val="28"/>
          <w:szCs w:val="28"/>
        </w:rPr>
        <w:t>о проведении 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28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8E0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8E0">
        <w:rPr>
          <w:rFonts w:ascii="Times New Roman" w:hAnsi="Times New Roman" w:cs="Times New Roman"/>
          <w:b/>
          <w:sz w:val="28"/>
          <w:szCs w:val="28"/>
        </w:rPr>
        <w:t>педмастерства</w:t>
      </w:r>
      <w:proofErr w:type="spellEnd"/>
    </w:p>
    <w:p w:rsidR="00D108E0" w:rsidRPr="00D108E0" w:rsidRDefault="00D108E0" w:rsidP="00D1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E0">
        <w:rPr>
          <w:rFonts w:ascii="Times New Roman" w:hAnsi="Times New Roman" w:cs="Times New Roman"/>
          <w:b/>
          <w:sz w:val="28"/>
          <w:szCs w:val="28"/>
        </w:rPr>
        <w:t>«Не позволяй душе лениться»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E0">
        <w:rPr>
          <w:rFonts w:ascii="Times New Roman" w:hAnsi="Times New Roman" w:cs="Times New Roman"/>
          <w:b/>
          <w:sz w:val="28"/>
          <w:szCs w:val="28"/>
        </w:rPr>
        <w:t>(система работы по духовно-нравственному воспитанию)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Всероссийский конкурс «Не позволяй душе лениться» (далее Конкурс) учрежден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для выявления лучшего опыта работы образовательных учреждений в области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создания целостной системы духовно-нравственного воспитания.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Конкурс в области педагогики, воспитания и работы с детьми школьного возраста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стимулирования творчества педагогов и воспитателей образовательных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учреждений за внедрение инновационных разработок в сфере образования,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E0">
        <w:rPr>
          <w:rFonts w:ascii="Times New Roman" w:hAnsi="Times New Roman" w:cs="Times New Roman"/>
          <w:sz w:val="28"/>
          <w:szCs w:val="28"/>
        </w:rPr>
        <w:t>содействующих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 xml:space="preserve"> духовно-нравственному развитию личности гражданина России;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выявления и распространения лучших моделей воспитания, обучения 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внеурочной работы с детьми и молодёжью;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>- обобщение имеющейся практики духовно-нравственного воспитания и обучения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детей и молодёжи в общеобразовательных учреждениях;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- отбор и популяризация наиболее эффективных методик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формирование базы данных об имеющемся эффективном опыте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образовательной деятельности образовательных учреждений;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повышения престижа учительского труда.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2.1. Некоммерческое партнерство «Ассоциация лучших школ».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2.2. Муниципальное общеобразовательное учреждение «Лицей № 5 имени Ю.А. Гагарина Центрального района Волгограда».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2.3. При поддержке: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Комитета образования и науки Волгоградской области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Издательства «Учитель»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3. Руководство Конкурсом.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(далее – Оргкомитет)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>высших учебных заведений, общеобразовательных учреждений, членов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оргкомитета, профсоюза Волгоградской области, общественных организаций и др.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4. Номинации.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Создание целостной системы духовно-нравственного воспитания (описание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опыта работы с приложениями сценариев, методических разработок и т.д.)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Методическая копилка (разработки сценариев, конспектов уроков, описание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мероприятий).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(в начальной школе, в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старшей школе, в ОУ и т.д.).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4.4. Проекты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4.5. Системный подход к решению проблемы педагогического сопровождения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семьи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детей (описание).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4.6. Эссе педагога на заданную тему (не более 5 стр.).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Максимальное количество баллов- 50 баллов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Основными критериями отбора работ участников являются: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соответствие содержания работ историческим традициям российского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образования-10 баллов;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разработка новых авторских курсов, программ, создание учебно-методических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пособий, затрагивающих в первую очередь аспекты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воспитания и обучения детей и молодёжи-20 баллов;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актуальность работы для осуществления духовно-нравственного воспитания 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>обучения детей и молодёжи-10 баллов;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возможность тиражирования и внедрения результатов работы в практику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педагогической деятельности образовательных учреждений всех видов и типов-10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баллов.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6.1. Требования к оформлению материалов Конкурса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6.1.1. Требования к представляемым конкурсным материалам: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владение педагогом современными методиками и приёмами;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творчество педагога;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четкое описание педагогических методов и приемов;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показ результативности уроков, мероприятий;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создание условий для активной деятельности обучающихся, умение их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самостоятельно добывать знания, находить нужные примеры, аргументы;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- активная коллективная творческая деятельность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>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технологий.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Работа должна быть представлена в печатном варианте в текстовом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сохраненная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 xml:space="preserve"> в формате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8E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>, размер шрифта 14, междустрочный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интервал 1,5, формат страницы А-4.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6.1.3. Конкурсные материалы пересылаются в файле под фамилией, именем 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отчеством участника конкурса.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Титульный лист работы конкурсанта включает следующую информацию: ФИО,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E0">
        <w:rPr>
          <w:rFonts w:ascii="Times New Roman" w:hAnsi="Times New Roman" w:cs="Times New Roman"/>
          <w:sz w:val="28"/>
          <w:szCs w:val="28"/>
        </w:rPr>
        <w:t>полное наименование его образовательного учреждения, город (село, поселок,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район), регион (субъект федерации: область, край, республика и т.п.).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 xml:space="preserve">Заявка оформляется и присылается в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 xml:space="preserve"> -2003-2007.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6.1.4. Конкурсную работу с Заявкой, заполненной строго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 xml:space="preserve"> определенной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форме, необходимо переслать электронной почтой по адресу: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lutch.v@yandex.ru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>&gt;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При отправлении на Конкурс работ электронной почтой в письме необходимо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указать тему: Конкурс «Не позволяй душе лениться».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E0">
        <w:rPr>
          <w:rFonts w:ascii="Times New Roman" w:hAnsi="Times New Roman" w:cs="Times New Roman"/>
          <w:sz w:val="28"/>
          <w:szCs w:val="28"/>
        </w:rPr>
        <w:t>Конкурсная работа и заявка должны быть прикреплены к письму отдельными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файлами (ФИО заявка) и (ФИО конкурсная работа).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После получения письма с конкурсной работой участника организаторами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Конкурса в его адрес направляется ответ: «Работа получена. Спасибо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участие».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 случае неполучения конкурсантом ответа, материалы необходимо повторно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направить в адрес организаторов.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 2. Сроки приема конкурсных материалов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Материалы на Конкурс принимаются по эл</w:t>
      </w:r>
      <w:r>
        <w:rPr>
          <w:rFonts w:ascii="Times New Roman" w:hAnsi="Times New Roman" w:cs="Times New Roman"/>
          <w:sz w:val="28"/>
          <w:szCs w:val="28"/>
        </w:rPr>
        <w:t>ектронной почте с 1 декабря 201</w:t>
      </w:r>
      <w:r w:rsidR="00072859" w:rsidRPr="00072859">
        <w:rPr>
          <w:rFonts w:ascii="Times New Roman" w:hAnsi="Times New Roman" w:cs="Times New Roman"/>
          <w:sz w:val="28"/>
          <w:szCs w:val="28"/>
        </w:rPr>
        <w:t xml:space="preserve">7 </w:t>
      </w:r>
      <w:r w:rsidRPr="00D108E0">
        <w:rPr>
          <w:rFonts w:ascii="Times New Roman" w:hAnsi="Times New Roman" w:cs="Times New Roman"/>
          <w:sz w:val="28"/>
          <w:szCs w:val="28"/>
        </w:rPr>
        <w:t xml:space="preserve">г. до </w:t>
      </w:r>
      <w:r>
        <w:rPr>
          <w:rFonts w:ascii="Times New Roman" w:hAnsi="Times New Roman" w:cs="Times New Roman"/>
          <w:sz w:val="28"/>
          <w:szCs w:val="28"/>
        </w:rPr>
        <w:t>1 января 201</w:t>
      </w:r>
      <w:r w:rsidR="00072859" w:rsidRPr="00072859">
        <w:rPr>
          <w:rFonts w:ascii="Times New Roman" w:hAnsi="Times New Roman" w:cs="Times New Roman"/>
          <w:sz w:val="28"/>
          <w:szCs w:val="28"/>
        </w:rPr>
        <w:t>8</w:t>
      </w:r>
      <w:r w:rsidRPr="00D108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Информация о Конкурсе размещена на сайте: http://www.lyceum5.ru/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 Условия участия в Конкурсе.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6.3.1. Участие в конкурсе бесплатное.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6.3.2. Организационный взнос за изготовление, распечатку диплома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(сертификата), расходы за пересылку и др. составляет 100 рублей за одну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предоставляемую на конкурс работу. Организационный взнос перечисляется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счет: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Реквизиты: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>ИНН 3444062702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КПП 344401001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E0">
        <w:rPr>
          <w:rFonts w:ascii="Times New Roman" w:hAnsi="Times New Roman" w:cs="Times New Roman"/>
          <w:sz w:val="28"/>
          <w:szCs w:val="28"/>
        </w:rPr>
        <w:t>Департамент финансов администрации Волгограда (МОУ лицей № 5 имени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E0">
        <w:rPr>
          <w:rFonts w:ascii="Times New Roman" w:hAnsi="Times New Roman" w:cs="Times New Roman"/>
          <w:sz w:val="28"/>
          <w:szCs w:val="28"/>
        </w:rPr>
        <w:t>Ю. А. Гагарина, л/с 20763002050)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08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108E0">
        <w:rPr>
          <w:rFonts w:ascii="Times New Roman" w:hAnsi="Times New Roman" w:cs="Times New Roman"/>
          <w:sz w:val="28"/>
          <w:szCs w:val="28"/>
        </w:rPr>
        <w:t>/с 40701810900003000001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Отделение Волгоград,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>. Волгоград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БИК 041806001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ОГРН 1023403455954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ОКТМО – 18701000001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ОКАТО – 18401395000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ОКПО – 10551681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Код дохода 76307022826007999180 (на содержание и ведение уставной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деятельности)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Квитанция присылается вместе с Конкурсными материалами.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6.3.3. В конкурсе могут принять участие учителя, педагоги и воспитатели,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реализующие основные и дополнительные общеобразовательные программы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территории Российской Федерации, а также методисты, занимающиеся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сопровождением указанных программ, без ограничений возраста и стажа работы.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6.3.4. Каждый участник может представить работы в нескольких номинациях, но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не более одной работы в каждой номинации.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6.3.5. Присланные материалы не рецензируются и не возвращаются, переписка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авторами не ведется.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>6.3.6. Организаторы оставляют за собой право при необходимости вносить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6.3.7. Отправка работы на конкурс означает согласие автора со всеми условиями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данного Порядка и предоставление лицею права на публикацию работы.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6.3.8.Конкурсные материалы не соответствующие требованиям 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Положения, а также присланные после окончания срока приёма работ на Конкурс,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не рассматриваются и не возвращаются.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6.4. Подведение итогов и награждение участников Конкурса.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6.4.1.</w:t>
      </w:r>
      <w:r>
        <w:rPr>
          <w:rFonts w:ascii="Times New Roman" w:hAnsi="Times New Roman" w:cs="Times New Roman"/>
          <w:sz w:val="28"/>
          <w:szCs w:val="28"/>
        </w:rPr>
        <w:t xml:space="preserve"> Итоги подводятся 30 января 201</w:t>
      </w:r>
      <w:r w:rsidR="0007285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108E0">
        <w:rPr>
          <w:rFonts w:ascii="Times New Roman" w:hAnsi="Times New Roman" w:cs="Times New Roman"/>
          <w:sz w:val="28"/>
          <w:szCs w:val="28"/>
        </w:rPr>
        <w:t xml:space="preserve"> г. и публикуются на сайте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http://www.lyceum5.ru/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6.4.2. После объявления итогов оформляются документы, подтверждающие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участие. Конкурсанты по почте получают Сертификат участника Всероссийского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конкурса «Не позволяй душе лениться», победители и призёры - Дипломы I, II, III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степеней.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6.4.3. Материалы участников Конкурса могут быть опубликованы в сборнике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творческих работ.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Работы, присланные на конкурс, должны быть проверены на грамотность. При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E0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 xml:space="preserve"> в сборник будет сохраняться авторская стилистика и грамматика.</w:t>
      </w:r>
    </w:p>
    <w:p w:rsidR="00627096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Сборник высылается по желанию конкурсанта и оплачивается дополнительно.</w:t>
      </w:r>
    </w:p>
    <w:sectPr w:rsidR="00627096" w:rsidRPr="00D108E0" w:rsidSect="0031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108E0"/>
    <w:rsid w:val="00072859"/>
    <w:rsid w:val="00314438"/>
    <w:rsid w:val="00627096"/>
    <w:rsid w:val="00D1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6797</Characters>
  <Application>Microsoft Office Word</Application>
  <DocSecurity>0</DocSecurity>
  <Lines>56</Lines>
  <Paragraphs>15</Paragraphs>
  <ScaleCrop>false</ScaleCrop>
  <Company>МОУ лицей №5 им. Ю. А. Гагарина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2016-09-27T10:13:00Z</dcterms:created>
  <dcterms:modified xsi:type="dcterms:W3CDTF">2017-09-12T09:58:00Z</dcterms:modified>
</cp:coreProperties>
</file>