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59" w:rsidRPr="00E5432F" w:rsidRDefault="002F5B8E" w:rsidP="00E54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32F">
        <w:rPr>
          <w:rFonts w:ascii="Times New Roman" w:hAnsi="Times New Roman" w:cs="Times New Roman"/>
          <w:b/>
          <w:sz w:val="28"/>
          <w:szCs w:val="28"/>
        </w:rPr>
        <w:t>Оценивание работ учащихся по химии в форме ЕГЭ</w:t>
      </w:r>
    </w:p>
    <w:p w:rsidR="002F5B8E" w:rsidRPr="00E5432F" w:rsidRDefault="002F5B8E" w:rsidP="00E543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32F">
        <w:rPr>
          <w:rFonts w:ascii="Times New Roman" w:hAnsi="Times New Roman" w:cs="Times New Roman"/>
          <w:i/>
          <w:sz w:val="28"/>
          <w:szCs w:val="28"/>
        </w:rPr>
        <w:t>Учитель химии Ковалев Е.Г.</w:t>
      </w:r>
    </w:p>
    <w:p w:rsidR="002F5B8E" w:rsidRDefault="002F5B8E" w:rsidP="00E54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каждым школьным учителем химии одной из первостепенных задач стоит задача подготовки учащихся к сдаче государственной итоговой аттестации в форме ЕГЭ. Это не зависит от того, на каком уровне изучается химия в школе (базовый, профильный, углубленный), не зависит от профиля образовательной организации, от желания учителя, от наличия желающих сдавать экзамен по химии  (в этом году их нет, а в следующем будут). Поэтому, для качественной подготовки выпускников к экзамену по химии в форме ЕГЭ от учителя требуется владение системой оценивания заданий с развернутым ответом. Не смотря на то, что структура экзамена ежегодно претерпевает изменения, основные направления подготовки выпускников, а, следовательно, система оценивания таких заданий остается прежней. </w:t>
      </w:r>
    </w:p>
    <w:p w:rsidR="002F5B8E" w:rsidRDefault="002F5B8E" w:rsidP="00E54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последнем учебном году (2016/2017 учебный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структуре экзамена по химии в форме ЕГЭ присутствовало 5 заданий с развернутым ответом. Это задания под номером </w:t>
      </w:r>
      <w:r w:rsidR="00E5432F">
        <w:rPr>
          <w:rFonts w:ascii="Times New Roman" w:hAnsi="Times New Roman" w:cs="Times New Roman"/>
          <w:sz w:val="28"/>
          <w:szCs w:val="28"/>
        </w:rPr>
        <w:t>30,31,32,33,34. Разберем более подробно каждое задание с позиции оценивания.</w:t>
      </w:r>
    </w:p>
    <w:p w:rsidR="001732C4" w:rsidRDefault="00E5432F" w:rsidP="00E543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30, составление электронного баланса. Задание оценивается в 3 балла. 1 ба</w:t>
      </w:r>
      <w:r w:rsidR="001732C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 ставится за правильное прогнозирование недостающих веществ и правильную расстановку коэффициентов, 1 бал</w:t>
      </w:r>
      <w:r w:rsidR="001732C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за правильное составление электронного баланса, 1 бал</w:t>
      </w:r>
      <w:r w:rsidR="001732C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за указание окислителя и восстановителя.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Здесь следует обратить внимание на несколько моментов: во-первых, если в реакции пропущен хотя бы один коэффициент или он указан не верно, эта часть задания не оценивается, во-вторых, в некоторых реакциях возможно несколько вариантов недостающих веществ, в-третьих, при составлении электронного баланса необходимо учитывать правила выноса индексов в электронный баланс (в простых веществах, в веществах, атомы которых непосредственно связаны между собой химической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связью, в случае, если окислитель или восстановитель </w:t>
      </w:r>
      <w:r w:rsidR="001732C4">
        <w:rPr>
          <w:rFonts w:ascii="Times New Roman" w:hAnsi="Times New Roman" w:cs="Times New Roman"/>
          <w:sz w:val="28"/>
          <w:szCs w:val="28"/>
        </w:rPr>
        <w:t xml:space="preserve">в левой и правой части уравнения имеет одинаковый индекс, в молекулах органических веществ, </w:t>
      </w:r>
      <w:r w:rsidR="001732C4">
        <w:rPr>
          <w:rFonts w:ascii="Times New Roman" w:hAnsi="Times New Roman" w:cs="Times New Roman"/>
          <w:sz w:val="28"/>
          <w:szCs w:val="28"/>
        </w:rPr>
        <w:lastRenderedPageBreak/>
        <w:t xml:space="preserve">если учитывается </w:t>
      </w:r>
      <w:proofErr w:type="spellStart"/>
      <w:r w:rsidR="001732C4">
        <w:rPr>
          <w:rFonts w:ascii="Times New Roman" w:hAnsi="Times New Roman" w:cs="Times New Roman"/>
          <w:sz w:val="28"/>
          <w:szCs w:val="28"/>
        </w:rPr>
        <w:t>среднеарифмитическая</w:t>
      </w:r>
      <w:proofErr w:type="spellEnd"/>
      <w:r w:rsidR="001732C4">
        <w:rPr>
          <w:rFonts w:ascii="Times New Roman" w:hAnsi="Times New Roman" w:cs="Times New Roman"/>
          <w:sz w:val="28"/>
          <w:szCs w:val="28"/>
        </w:rPr>
        <w:t xml:space="preserve"> степень окисления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32C4">
        <w:rPr>
          <w:rFonts w:ascii="Times New Roman" w:hAnsi="Times New Roman" w:cs="Times New Roman"/>
          <w:sz w:val="28"/>
          <w:szCs w:val="28"/>
        </w:rPr>
        <w:t>, в противном случае задание не оценивается, в-четвертых, при указании окислителя или восстановителя необходимо полностью их прописывать, не допуская сокращений, например, «</w:t>
      </w:r>
      <w:proofErr w:type="spellStart"/>
      <w:r w:rsidR="001732C4">
        <w:rPr>
          <w:rFonts w:ascii="Times New Roman" w:hAnsi="Times New Roman" w:cs="Times New Roman"/>
          <w:sz w:val="28"/>
          <w:szCs w:val="28"/>
        </w:rPr>
        <w:t>восст</w:t>
      </w:r>
      <w:proofErr w:type="spellEnd"/>
      <w:r w:rsidR="001732C4">
        <w:rPr>
          <w:rFonts w:ascii="Times New Roman" w:hAnsi="Times New Roman" w:cs="Times New Roman"/>
          <w:sz w:val="28"/>
          <w:szCs w:val="28"/>
        </w:rPr>
        <w:t>.».</w:t>
      </w:r>
    </w:p>
    <w:p w:rsidR="00E5432F" w:rsidRDefault="001732C4" w:rsidP="00E543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31, мысленный эксперимент. Оценивается в 4 балла. Каждый балл  ставится за правильно составленное уравнение химической реакции. Здесь нужно учитывать следующее: во-первых, реакция оценивается только в том случае, если правильно расставлены коэффициенты, во-вторых, если реакция вытекает из неправильно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предыдущей (которая противоречит химическим свойствам веществ), то она не оценивается.</w:t>
      </w:r>
    </w:p>
    <w:p w:rsidR="001732C4" w:rsidRDefault="001732C4" w:rsidP="00E543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32, генетическая связь между классами органических соединений. Задание оценивается в 5 баллов. Каждый балл выставляется за правильно составленное уравнение химической реакции. Здесь действуют те же особенности, что были указаны в п.2.</w:t>
      </w:r>
    </w:p>
    <w:p w:rsidR="001732C4" w:rsidRDefault="001732C4" w:rsidP="00E5432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33, расчетная задача. Оценивается в 4 балла. 1 балл ставится за правильно составленные уравнения химических реакций, 1 балл за правильные расчеты с исходными веществами (приводящие,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нахождению количества вещества исходного вещества), 1 балл за правильный расчет по химическому уравнению (здесь имеется в виду </w:t>
      </w:r>
      <w:r w:rsidR="00E534A0">
        <w:rPr>
          <w:rFonts w:ascii="Times New Roman" w:hAnsi="Times New Roman" w:cs="Times New Roman"/>
          <w:sz w:val="28"/>
          <w:szCs w:val="28"/>
        </w:rPr>
        <w:t>составление и решение пропорции с последующим нахождением количества вещества искомого вещества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34A0">
        <w:rPr>
          <w:rFonts w:ascii="Times New Roman" w:hAnsi="Times New Roman" w:cs="Times New Roman"/>
          <w:sz w:val="28"/>
          <w:szCs w:val="28"/>
        </w:rPr>
        <w:t xml:space="preserve">, 1 балл за правильные расчеты искомых веществ. </w:t>
      </w:r>
    </w:p>
    <w:p w:rsidR="00E534A0" w:rsidRDefault="00E534A0" w:rsidP="00E534A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34, задача на вывод формул вещества. Задание оценивается в 4 балла. 1 балл ставится за правильные расчеты, приводящие к выводу формулы вещества, 1 балл за составление молекулярной формулы вещества, 1 балл за составление структурной формулы вещества, 1 балл за составление уравнения химической реакции. </w:t>
      </w:r>
    </w:p>
    <w:p w:rsidR="00E534A0" w:rsidRPr="00E534A0" w:rsidRDefault="00E534A0" w:rsidP="00E534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A0">
        <w:rPr>
          <w:rFonts w:ascii="Times New Roman" w:hAnsi="Times New Roman" w:cs="Times New Roman"/>
          <w:sz w:val="28"/>
          <w:szCs w:val="28"/>
        </w:rPr>
        <w:t>Таким образом, в сумме выпускник может набрать 20 первичных баллов за правильное выполнени</w:t>
      </w:r>
      <w:r>
        <w:rPr>
          <w:rFonts w:ascii="Times New Roman" w:hAnsi="Times New Roman" w:cs="Times New Roman"/>
          <w:sz w:val="28"/>
          <w:szCs w:val="28"/>
        </w:rPr>
        <w:t xml:space="preserve">е заданий с развернутым ответом (1/3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общего количества баллов за экзамен по химии). Представляется важным не только самому учителю владеть системой оценивания заданий в форме ЕГЭ, но научить этому своих учеников, ведь от уровня их самооценки также будет зависеть качество подготовки к экзамену. Для этого автор предлагает вставлять в систему уроков (это может быть и уроки освоения нового знания, и уроки закрепления, и итоговые уроки) </w:t>
      </w:r>
      <w:r w:rsidR="008A4430">
        <w:rPr>
          <w:rFonts w:ascii="Times New Roman" w:hAnsi="Times New Roman" w:cs="Times New Roman"/>
          <w:sz w:val="28"/>
          <w:szCs w:val="28"/>
        </w:rPr>
        <w:t xml:space="preserve">и факультативных занятий </w:t>
      </w:r>
      <w:r>
        <w:rPr>
          <w:rFonts w:ascii="Times New Roman" w:hAnsi="Times New Roman" w:cs="Times New Roman"/>
          <w:sz w:val="28"/>
          <w:szCs w:val="28"/>
        </w:rPr>
        <w:t xml:space="preserve">задания,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 учащимся предлагается: 1. Найти ошибку в реальной работе ЕГЭ и попросить объяснить, почему эксперт «снял» некоторое </w:t>
      </w:r>
      <w:r w:rsidR="008A4430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8A4430">
        <w:rPr>
          <w:rFonts w:ascii="Times New Roman" w:hAnsi="Times New Roman" w:cs="Times New Roman"/>
          <w:sz w:val="28"/>
          <w:szCs w:val="28"/>
        </w:rPr>
        <w:t>; 2. Оценить реальную работу ЕГЭ по химии; 3. Решить задание из банка заданий ЕГЭ и оценить его по первичной шкале.</w:t>
      </w:r>
    </w:p>
    <w:sectPr w:rsidR="00E534A0" w:rsidRPr="00E534A0" w:rsidSect="00F0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237D"/>
    <w:multiLevelType w:val="hybridMultilevel"/>
    <w:tmpl w:val="3508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B8E"/>
    <w:rsid w:val="001732C4"/>
    <w:rsid w:val="002F5B8E"/>
    <w:rsid w:val="008A4430"/>
    <w:rsid w:val="00E534A0"/>
    <w:rsid w:val="00E5432F"/>
    <w:rsid w:val="00F0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Мои файлы</cp:lastModifiedBy>
  <cp:revision>1</cp:revision>
  <dcterms:created xsi:type="dcterms:W3CDTF">2017-07-13T13:06:00Z</dcterms:created>
  <dcterms:modified xsi:type="dcterms:W3CDTF">2017-07-13T13:50:00Z</dcterms:modified>
</cp:coreProperties>
</file>